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30A3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武汉理工大学202</w:t>
      </w:r>
      <w:r>
        <w:rPr>
          <w:rFonts w:ascii="方正小标宋简体" w:hAnsi="仿宋" w:eastAsia="方正小标宋简体" w:cs="仿宋"/>
          <w:b/>
          <w:sz w:val="36"/>
          <w:szCs w:val="36"/>
        </w:rPr>
        <w:t>5</w: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年博士研究生招生考试</w:t>
      </w:r>
    </w:p>
    <w:p w14:paraId="678E3673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考生承诺书</w:t>
      </w:r>
    </w:p>
    <w:p w14:paraId="2220CF48">
      <w:pPr>
        <w:spacing w:line="48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70E88334">
      <w:pPr>
        <w:widowControl/>
        <w:spacing w:line="4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本人是参加202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年武汉理工大学博士研究生招生考试的考生，已认真阅读《中华人民共和国刑法》、《国家教育考试违规处理办法》（教育部令第33号）、以及湖北省和武汉理工大学关于研究生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2D26F282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自觉遵守国家有关研究生招生考试法律法规、考试纪律和考场规则，保证不发生代考、陪考及其他违法违纪违规行为。</w:t>
      </w:r>
    </w:p>
    <w:p w14:paraId="7E9B742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严格遵守考试保密规定，不制作、不存储、不持有、不传播任何与本次考试相关的文字和音视频，在武汉理工大学博士研究生招生考试全部结束前，不对外透漏复试内容。</w:t>
      </w:r>
    </w:p>
    <w:p w14:paraId="24B26FA0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认真阅读学校发布的考试方案、考试细则和考生须知，并严格执行。</w:t>
      </w:r>
    </w:p>
    <w:p w14:paraId="3479E1CC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按要求及时提交相关个人资料，并保证所提交的所有个人信息和材料真实有效、准确无误。</w:t>
      </w:r>
    </w:p>
    <w:p w14:paraId="32320F17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按要求完成网上缴费等工作，在规定时间参加考试。</w:t>
      </w:r>
    </w:p>
    <w:p w14:paraId="0A744323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本次考试完全由本人独立完成。</w:t>
      </w:r>
    </w:p>
    <w:p w14:paraId="2F7853EC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服从武汉理工大学的统一安排，接受学校的统一管理、监督和检查。</w:t>
      </w:r>
    </w:p>
    <w:p w14:paraId="2C362D5D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0D09521D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</w:p>
    <w:p w14:paraId="55E9F693">
      <w:pPr>
        <w:pStyle w:val="4"/>
        <w:shd w:val="clear" w:color="auto" w:fill="FFFFFF"/>
        <w:spacing w:before="0" w:beforeAutospacing="0" w:after="0" w:afterAutospacing="0" w:line="400" w:lineRule="exact"/>
        <w:ind w:firstLine="3600" w:firstLineChars="1200"/>
        <w:rPr>
          <w:rFonts w:ascii="仿宋_GB2312" w:hAnsi="仿宋" w:eastAsia="仿宋_GB2312" w:cs="Times New Roman"/>
          <w:kern w:val="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 w14:paraId="240B7F56">
      <w:pPr>
        <w:pStyle w:val="4"/>
        <w:shd w:val="clear" w:color="auto" w:fill="FFFFFF"/>
        <w:spacing w:before="0" w:beforeAutospacing="0" w:after="0" w:afterAutospacing="0" w:line="400" w:lineRule="exact"/>
        <w:ind w:left="420" w:leftChars="200"/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                              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202</w:t>
      </w:r>
      <w:r>
        <w:rPr>
          <w:rFonts w:ascii="仿宋_GB2312" w:hAnsi="仿宋" w:eastAsia="仿宋_GB2312" w:cs="Times New Roman"/>
          <w:kern w:val="2"/>
          <w:sz w:val="30"/>
          <w:szCs w:val="30"/>
        </w:rPr>
        <w:t>5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年 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月   日</w:t>
      </w:r>
    </w:p>
    <w:sectPr>
      <w:pgSz w:w="11906" w:h="16838"/>
      <w:pgMar w:top="1021" w:right="1312" w:bottom="1021" w:left="13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C"/>
    <w:rsid w:val="00051674"/>
    <w:rsid w:val="001840D5"/>
    <w:rsid w:val="00276EC3"/>
    <w:rsid w:val="00312059"/>
    <w:rsid w:val="00316DDF"/>
    <w:rsid w:val="004030D8"/>
    <w:rsid w:val="00416D4E"/>
    <w:rsid w:val="004B02EC"/>
    <w:rsid w:val="00577B85"/>
    <w:rsid w:val="00602FB8"/>
    <w:rsid w:val="00610404"/>
    <w:rsid w:val="00946C34"/>
    <w:rsid w:val="17D001E3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700</Words>
  <Characters>710</Characters>
  <Lines>5</Lines>
  <Paragraphs>1</Paragraphs>
  <TotalTime>8</TotalTime>
  <ScaleCrop>false</ScaleCrop>
  <LinksUpToDate>false</LinksUpToDate>
  <CharactersWithSpaces>754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2022-03-14T03:33:00Z</dcterms:created>
  <dc:creator>HP</dc:creator>
  <cp:lastModifiedBy>陈海霞</cp:lastModifiedBy>
  <dcterms:modified xsi:type="dcterms:W3CDTF">2025-04-21T13:01:09Z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40F0FB2C58BC40708D21B199C70700B3</vt:lpwstr>
  </property>
  <property fmtid="{D5CDD505-2E9C-101B-9397-08002B2CF9AE}" pid="4" name="KSOTemplateDocerSaveRecord">
    <vt:lpwstr>eyJoZGlkIjoiYWU0NWJiMTY2ZjUyYjYyZTRhYmNiM2ZiYTk1Nzg4OTkiLCJ1c2VySWQiOiIxNjU4ODkxNSJ9</vt:lpwstr>
  </property>
</Properties>
</file>